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19" w:rsidRPr="000C5718" w:rsidRDefault="00892E42" w:rsidP="0089535B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Какие сроки проведения конкурса?</w:t>
      </w:r>
    </w:p>
    <w:p w:rsidR="003B0E13" w:rsidRDefault="00892E42" w:rsidP="003B0E13">
      <w:pPr>
        <w:pStyle w:val="a3"/>
        <w:ind w:left="-426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Прием чеков: с 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8</w:t>
      </w:r>
      <w:r w:rsidR="003B0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июня по 31 июля 2022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г. включительно. </w:t>
      </w:r>
    </w:p>
    <w:p w:rsidR="00892E42" w:rsidRPr="000C5718" w:rsidRDefault="00892E42" w:rsidP="003B0E13">
      <w:pPr>
        <w:pStyle w:val="a3"/>
        <w:numPr>
          <w:ilvl w:val="0"/>
          <w:numId w:val="1"/>
        </w:numPr>
        <w:ind w:left="-567" w:firstLine="141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Кто может участвовать в конкурсе?</w:t>
      </w:r>
    </w:p>
    <w:p w:rsidR="00892E42" w:rsidRDefault="00892E42" w:rsidP="0089535B">
      <w:pPr>
        <w:pStyle w:val="a3"/>
        <w:spacing w:before="513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35B">
        <w:rPr>
          <w:rFonts w:ascii="Times New Roman" w:eastAsia="Times New Roman" w:hAnsi="Times New Roman" w:cs="Times New Roman"/>
          <w:sz w:val="24"/>
          <w:szCs w:val="24"/>
        </w:rPr>
        <w:t>Каждый гражданин</w:t>
      </w:r>
      <w:r w:rsidR="003B0E13">
        <w:rPr>
          <w:rFonts w:ascii="Times New Roman" w:eastAsia="Times New Roman" w:hAnsi="Times New Roman" w:cs="Times New Roman"/>
          <w:sz w:val="24"/>
          <w:szCs w:val="24"/>
        </w:rPr>
        <w:t xml:space="preserve"> РФ старше 18 лет, проживающий </w:t>
      </w:r>
      <w:r w:rsidRPr="0089535B">
        <w:rPr>
          <w:rFonts w:ascii="Times New Roman" w:eastAsia="Times New Roman" w:hAnsi="Times New Roman" w:cs="Times New Roman"/>
          <w:sz w:val="24"/>
          <w:szCs w:val="24"/>
        </w:rPr>
        <w:t>на территории покрытия фирменных магазинов «</w:t>
      </w:r>
      <w:proofErr w:type="spellStart"/>
      <w:r w:rsidRPr="0089535B">
        <w:rPr>
          <w:rFonts w:ascii="Times New Roman" w:eastAsia="Times New Roman" w:hAnsi="Times New Roman" w:cs="Times New Roman"/>
          <w:sz w:val="24"/>
          <w:szCs w:val="24"/>
        </w:rPr>
        <w:t>Равис</w:t>
      </w:r>
      <w:proofErr w:type="spellEnd"/>
      <w:r w:rsidRPr="0089535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24CE8" w:rsidRPr="00424CE8" w:rsidRDefault="00424CE8" w:rsidP="00424CE8">
      <w:pPr>
        <w:pStyle w:val="a3"/>
        <w:numPr>
          <w:ilvl w:val="0"/>
          <w:numId w:val="1"/>
        </w:numPr>
        <w:spacing w:before="513"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24CE8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В каких магазинах проводится кампания?</w:t>
      </w:r>
    </w:p>
    <w:p w:rsidR="00424CE8" w:rsidRPr="0089535B" w:rsidRDefault="00424CE8" w:rsidP="00424CE8">
      <w:pPr>
        <w:pStyle w:val="a3"/>
        <w:spacing w:before="513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Кампания проводится во всех фирменных магазинах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адреса которых вы можете уточнить на официальном сайте компании.</w:t>
      </w:r>
    </w:p>
    <w:p w:rsidR="00892E42" w:rsidRPr="000C5718" w:rsidRDefault="00892E42" w:rsidP="0089535B">
      <w:pPr>
        <w:pStyle w:val="a3"/>
        <w:numPr>
          <w:ilvl w:val="0"/>
          <w:numId w:val="1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</w:pPr>
      <w:r w:rsidRPr="000C5718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  <w:t>Как принять участие в конкурсе?</w:t>
      </w:r>
    </w:p>
    <w:p w:rsidR="00892E42" w:rsidRPr="0089535B" w:rsidRDefault="00892E42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Для участия в конкурсе необходимо купить в фирменном магазине «</w:t>
      </w:r>
      <w:proofErr w:type="spellStart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Равис</w:t>
      </w:r>
      <w:proofErr w:type="spellEnd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» мясную продукцию </w:t>
      </w:r>
      <w:r w:rsidR="00DF1754"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на сумму от </w:t>
      </w:r>
      <w:r w:rsidR="003B0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1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0</w:t>
      </w:r>
      <w:r w:rsidR="00DF1754"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00 рублей 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с обязательным </w:t>
      </w:r>
      <w:r w:rsidR="00DF1754"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приобретением продукции-участни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ков «</w:t>
      </w:r>
      <w:r w:rsidR="00DF1754"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розыгрыша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»</w:t>
      </w:r>
      <w:r w:rsidR="003B0E13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*и </w:t>
      </w:r>
      <w:r w:rsidR="0000090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зарегистрировать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00090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чек 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на </w:t>
      </w:r>
      <w:proofErr w:type="spellStart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промо</w:t>
      </w:r>
      <w:r w:rsidR="0000090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-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сайте</w:t>
      </w:r>
      <w:proofErr w:type="spellEnd"/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  <w:lang w:val="en-US"/>
        </w:rPr>
        <w:t>www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  <w:proofErr w:type="spellStart"/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  <w:lang w:val="en-US"/>
        </w:rPr>
        <w:t>ravis</w:t>
      </w:r>
      <w:proofErr w:type="spellEnd"/>
      <w:r w:rsidR="00D82301" w:rsidRP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-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  <w:lang w:val="en-US"/>
        </w:rPr>
        <w:t>promo</w:t>
      </w:r>
      <w:r w:rsidR="00D82301" w:rsidRP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  <w:proofErr w:type="spellStart"/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  <w:lang w:val="en-US"/>
        </w:rPr>
        <w:t>ru</w:t>
      </w:r>
      <w:proofErr w:type="spellEnd"/>
      <w:r w:rsidR="00000900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.</w:t>
      </w:r>
    </w:p>
    <w:p w:rsidR="00DF1754" w:rsidRPr="000C5718" w:rsidRDefault="00DF1754" w:rsidP="0089535B">
      <w:pPr>
        <w:pStyle w:val="a3"/>
        <w:numPr>
          <w:ilvl w:val="0"/>
          <w:numId w:val="1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Какая продукция участвует в акции?</w:t>
      </w:r>
    </w:p>
    <w:p w:rsidR="00DF1754" w:rsidRPr="0089535B" w:rsidRDefault="00DF1754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В </w:t>
      </w:r>
      <w:r w:rsidR="008F158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Кампании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участвует только мясная продукция из ассортимента фирменного магазина «</w:t>
      </w:r>
      <w:proofErr w:type="spellStart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Равис</w:t>
      </w:r>
      <w:proofErr w:type="spellEnd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». При этом обязательно  необходимо приобрести один из перечисленных  продуктов</w:t>
      </w:r>
      <w:r w:rsidR="00D82301" w:rsidRP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</w:t>
      </w:r>
      <w:r w:rsidR="00D8230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из ассортимента гриль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: 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Бедрышко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гриль (в пакете 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запекания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.,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Бедрышко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Пикантное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лоток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Голень в тайском маринаде (в пакете 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запекания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.,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>Гуляш из мяса птицы (охлажденный)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>Гуляш из мяса птицы (охлажденный) лоток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Колбаски для гриля «Филейные» 300гр, шт.,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>Крылышки ЦБ «По-пекински» для запекания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Крылышко ЦБ «Сюрприз» для гриля в маринаде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proofErr w:type="gramStart"/>
      <w:r w:rsidRPr="00B4003B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B4003B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запекания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Медальоны из куриного филе в брусничном маринаде (в пакете 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запекания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 полимер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>Тушка «Сочная» в специи «Гриль» замор.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Тушка «Сочная» в специи «Гриль»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 на бутылке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Цыпленок-табака в пакете 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запекания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B4003B">
        <w:rPr>
          <w:rFonts w:ascii="Times New Roman" w:hAnsi="Times New Roman" w:cs="Times New Roman"/>
          <w:sz w:val="20"/>
          <w:szCs w:val="20"/>
        </w:rPr>
        <w:t>Стейк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из грудки ЦБ (шашлык)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лоток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Колбаски для гриля «Филейные» 0.3 кг,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штохл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Купаты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«Балыковые»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замор</w:t>
      </w:r>
      <w:proofErr w:type="gramStart"/>
      <w:r w:rsidRPr="00B4003B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B4003B">
        <w:rPr>
          <w:rFonts w:ascii="Times New Roman" w:hAnsi="Times New Roman" w:cs="Times New Roman"/>
          <w:sz w:val="20"/>
          <w:szCs w:val="20"/>
        </w:rPr>
        <w:t>оток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, шт.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Свинина в маринаде (в пакете 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запекания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., полимер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Шашлык для пикника «Классический»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 ведро (полимер)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Гамбургер подл, 320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Люля-кебаб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, 400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шт. (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гофрокороб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)</w:t>
      </w:r>
    </w:p>
    <w:p w:rsidR="003B0E13" w:rsidRPr="00B4003B" w:rsidRDefault="003B0E13" w:rsidP="003B0E13">
      <w:pPr>
        <w:numPr>
          <w:ilvl w:val="0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4003B">
        <w:rPr>
          <w:rFonts w:ascii="Times New Roman" w:hAnsi="Times New Roman" w:cs="Times New Roman"/>
          <w:sz w:val="20"/>
          <w:szCs w:val="20"/>
        </w:rPr>
        <w:t xml:space="preserve">Фарш Домашний для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люля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кебаб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 xml:space="preserve"> (фас.1кг) </w:t>
      </w:r>
      <w:proofErr w:type="spellStart"/>
      <w:r w:rsidRPr="00B4003B">
        <w:rPr>
          <w:rFonts w:ascii="Times New Roman" w:hAnsi="Times New Roman" w:cs="Times New Roman"/>
          <w:sz w:val="20"/>
          <w:szCs w:val="20"/>
        </w:rPr>
        <w:t>охл</w:t>
      </w:r>
      <w:proofErr w:type="spellEnd"/>
      <w:r w:rsidRPr="00B4003B">
        <w:rPr>
          <w:rFonts w:ascii="Times New Roman" w:hAnsi="Times New Roman" w:cs="Times New Roman"/>
          <w:sz w:val="20"/>
          <w:szCs w:val="20"/>
        </w:rPr>
        <w:t>.</w:t>
      </w:r>
    </w:p>
    <w:p w:rsidR="003B0E13" w:rsidRPr="00B4003B" w:rsidRDefault="003B0E13" w:rsidP="003B0E13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4003B">
        <w:rPr>
          <w:rFonts w:ascii="Times New Roman" w:hAnsi="Times New Roman" w:cs="Times New Roman"/>
          <w:i/>
          <w:sz w:val="20"/>
          <w:szCs w:val="20"/>
        </w:rPr>
        <w:t xml:space="preserve">*Ассортимент продукции может изменяться </w:t>
      </w:r>
    </w:p>
    <w:p w:rsidR="003C50BA" w:rsidRPr="003C50BA" w:rsidRDefault="00DF1754" w:rsidP="003C50BA">
      <w:pPr>
        <w:pStyle w:val="a3"/>
        <w:numPr>
          <w:ilvl w:val="0"/>
          <w:numId w:val="1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Как загрузить чек для участия в конкурсе?</w:t>
      </w:r>
    </w:p>
    <w:p w:rsidR="008F158D" w:rsidRPr="003C50BA" w:rsidRDefault="003C50BA" w:rsidP="003C50BA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3C50BA">
        <w:rPr>
          <w:rFonts w:ascii="Times New Roman" w:hAnsi="Times New Roman" w:cs="Times New Roman"/>
          <w:sz w:val="24"/>
          <w:szCs w:val="24"/>
        </w:rPr>
        <w:t>С</w:t>
      </w:r>
      <w:r w:rsidR="00DF1754" w:rsidRPr="003C50BA">
        <w:rPr>
          <w:rFonts w:ascii="Times New Roman" w:eastAsia="Times New Roman" w:hAnsi="Times New Roman" w:cs="Times New Roman"/>
          <w:sz w:val="24"/>
          <w:szCs w:val="24"/>
        </w:rPr>
        <w:t xml:space="preserve">фотографировать чек </w:t>
      </w:r>
      <w:r w:rsidR="00874722" w:rsidRPr="003C50BA">
        <w:rPr>
          <w:rFonts w:ascii="Times New Roman" w:eastAsia="Times New Roman" w:hAnsi="Times New Roman" w:cs="Times New Roman"/>
          <w:sz w:val="24"/>
          <w:szCs w:val="24"/>
        </w:rPr>
        <w:t>и загрузить изображение в поле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754" w:rsidRPr="008F158D" w:rsidRDefault="00DF1754" w:rsidP="008F158D">
      <w:pPr>
        <w:pStyle w:val="a3"/>
        <w:spacing w:before="513"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8F158D">
        <w:rPr>
          <w:rFonts w:ascii="Times New Roman" w:eastAsia="Times New Roman" w:hAnsi="Times New Roman" w:cs="Times New Roman"/>
          <w:sz w:val="24"/>
          <w:szCs w:val="24"/>
        </w:rPr>
        <w:br/>
      </w:r>
      <w:r w:rsidR="008F158D" w:rsidRPr="008F158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  <w:t xml:space="preserve">7. </w:t>
      </w:r>
      <w:r w:rsidRPr="008F158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</w:rPr>
        <w:t>Какие чеки не принимаются к участию?</w:t>
      </w:r>
    </w:p>
    <w:p w:rsidR="00DF1754" w:rsidRPr="0089535B" w:rsidRDefault="008E3B95" w:rsidP="000C5718">
      <w:pPr>
        <w:pStyle w:val="a3"/>
        <w:shd w:val="clear" w:color="auto" w:fill="FFFFFF"/>
        <w:spacing w:before="513" w:after="0" w:line="240" w:lineRule="auto"/>
        <w:ind w:left="-426" w:right="285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При загрузке чека важно соблюсти следующие требования:</w:t>
      </w:r>
      <w:r w:rsidRPr="0089535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• изображение чека должно быть четким;</w:t>
      </w:r>
      <w:r w:rsidRPr="0089535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• изображение чека должно быть строго вертикально ориентированным;</w:t>
      </w:r>
      <w:r w:rsidRPr="0089535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• чек должен занимать всю область изображения;</w:t>
      </w:r>
      <w:r w:rsidRPr="0089535B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• фотографировать чек необходимо под прямым углом.</w:t>
      </w:r>
    </w:p>
    <w:p w:rsidR="008E3B95" w:rsidRPr="0089535B" w:rsidRDefault="008E3B95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</w:p>
    <w:p w:rsidR="008E3B95" w:rsidRPr="0089535B" w:rsidRDefault="008E3B95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К участию принимаются чеки покупок, совершенных строго в </w:t>
      </w:r>
      <w:r w:rsidR="002A47B1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пределах сроков</w:t>
      </w: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проведения акции.</w:t>
      </w:r>
    </w:p>
    <w:p w:rsidR="008E3B95" w:rsidRPr="000C5718" w:rsidRDefault="008E3B95" w:rsidP="003C50BA">
      <w:pPr>
        <w:pStyle w:val="a3"/>
        <w:numPr>
          <w:ilvl w:val="0"/>
          <w:numId w:val="3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Сколько чеков может загружать один участник?</w:t>
      </w:r>
    </w:p>
    <w:p w:rsidR="008E3B95" w:rsidRPr="0089535B" w:rsidRDefault="008E3B95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Ограничений по количеству загрузки чеков от одного участника нет. Более того, чем больше чеков вы предоставляете, тем выше ваши шансы на победу.</w:t>
      </w:r>
    </w:p>
    <w:p w:rsidR="003B0E13" w:rsidRDefault="008E3B95" w:rsidP="003B0E13">
      <w:pPr>
        <w:pStyle w:val="a3"/>
        <w:numPr>
          <w:ilvl w:val="0"/>
          <w:numId w:val="3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В какие дни проводятся розыгрыши?</w:t>
      </w:r>
    </w:p>
    <w:p w:rsidR="003B0E13" w:rsidRPr="003B0E13" w:rsidRDefault="003B0E13" w:rsidP="003B0E13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3B0E13">
        <w:rPr>
          <w:rFonts w:ascii="Times New Roman" w:hAnsi="Times New Roman" w:cs="Times New Roman"/>
          <w:sz w:val="24"/>
          <w:szCs w:val="24"/>
        </w:rPr>
        <w:lastRenderedPageBreak/>
        <w:t>Розыгрыш призов будет проводиться с помощью генератора случайных чисел по регистрационным номерам участников единожды (1 августа 2022 г.) в прямом эфире соц</w:t>
      </w:r>
      <w:proofErr w:type="gramStart"/>
      <w:r w:rsidRPr="003B0E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0E13">
        <w:rPr>
          <w:rFonts w:ascii="Times New Roman" w:hAnsi="Times New Roman" w:cs="Times New Roman"/>
          <w:sz w:val="24"/>
          <w:szCs w:val="24"/>
        </w:rPr>
        <w:t>етей компании «</w:t>
      </w:r>
      <w:proofErr w:type="spellStart"/>
      <w:r w:rsidRPr="003B0E13">
        <w:rPr>
          <w:rFonts w:ascii="Times New Roman" w:hAnsi="Times New Roman" w:cs="Times New Roman"/>
          <w:sz w:val="24"/>
          <w:szCs w:val="24"/>
        </w:rPr>
        <w:t>Равис</w:t>
      </w:r>
      <w:proofErr w:type="spellEnd"/>
      <w:r w:rsidRPr="003B0E13">
        <w:rPr>
          <w:rFonts w:ascii="Times New Roman" w:hAnsi="Times New Roman" w:cs="Times New Roman"/>
          <w:sz w:val="24"/>
          <w:szCs w:val="24"/>
        </w:rPr>
        <w:t xml:space="preserve">», запись прямого эфира будет дублироваться в соц.сетях  и на официальных сайтах партнеров акции.  </w:t>
      </w:r>
    </w:p>
    <w:p w:rsidR="008E3B95" w:rsidRPr="000C5718" w:rsidRDefault="008E3B95" w:rsidP="003C50BA">
      <w:pPr>
        <w:pStyle w:val="a3"/>
        <w:numPr>
          <w:ilvl w:val="0"/>
          <w:numId w:val="3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В какой срок объявляются результаты розыгрыша?</w:t>
      </w:r>
    </w:p>
    <w:p w:rsidR="008E3B95" w:rsidRPr="0089535B" w:rsidRDefault="008E3B95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Публикация списка победителей на сайте происходит в течение 3-х рабочих дней с момента окончания соответствующего розыгрыша.</w:t>
      </w:r>
    </w:p>
    <w:p w:rsidR="00AA7C19" w:rsidRPr="000C5718" w:rsidRDefault="00AA7C19" w:rsidP="003C50BA">
      <w:pPr>
        <w:pStyle w:val="a3"/>
        <w:numPr>
          <w:ilvl w:val="0"/>
          <w:numId w:val="3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Как определяются победители?</w:t>
      </w:r>
    </w:p>
    <w:p w:rsidR="00AA7C19" w:rsidRPr="0089535B" w:rsidRDefault="00AA7C19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Каждому чеку присваивается свой уникальный номер по таблице участников. Победители определяются </w:t>
      </w:r>
      <w:proofErr w:type="spellStart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рандомно</w:t>
      </w:r>
      <w:proofErr w:type="spellEnd"/>
      <w:r w:rsidRPr="0089535B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генератором случайных чисел среди уникальных номеров участников соответствующей недели.</w:t>
      </w:r>
    </w:p>
    <w:p w:rsidR="00AA7C19" w:rsidRPr="000C5718" w:rsidRDefault="00AA7C19" w:rsidP="003C50BA">
      <w:pPr>
        <w:pStyle w:val="a3"/>
        <w:numPr>
          <w:ilvl w:val="0"/>
          <w:numId w:val="3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Сколько призов будет разыграно всего?</w:t>
      </w:r>
    </w:p>
    <w:p w:rsidR="00AA7C19" w:rsidRPr="0089535B" w:rsidRDefault="00ED43C4" w:rsidP="0089535B">
      <w:pPr>
        <w:pStyle w:val="a3"/>
        <w:shd w:val="clear" w:color="auto" w:fill="FFFFFF"/>
        <w:spacing w:before="513" w:after="0" w:line="240" w:lineRule="auto"/>
        <w:ind w:left="-426" w:right="285"/>
        <w:jc w:val="both"/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41 приз будет разыгран по итогам проведения кампании</w:t>
      </w:r>
    </w:p>
    <w:p w:rsidR="0089535B" w:rsidRPr="000C5718" w:rsidRDefault="0089535B" w:rsidP="003C50BA">
      <w:pPr>
        <w:pStyle w:val="a3"/>
        <w:numPr>
          <w:ilvl w:val="0"/>
          <w:numId w:val="3"/>
        </w:numPr>
        <w:shd w:val="clear" w:color="auto" w:fill="FFFFFF"/>
        <w:spacing w:before="513" w:after="0" w:line="240" w:lineRule="auto"/>
        <w:ind w:left="-426" w:right="285" w:firstLine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</w:pPr>
      <w:r w:rsidRPr="000C5718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shd w:val="clear" w:color="auto" w:fill="FFFFFF"/>
        </w:rPr>
        <w:t>Я выиграл приз, что делать дальше?</w:t>
      </w:r>
    </w:p>
    <w:p w:rsidR="0089535B" w:rsidRPr="0089535B" w:rsidRDefault="0089535B" w:rsidP="0089535B">
      <w:pPr>
        <w:pStyle w:val="a3"/>
        <w:spacing w:before="513"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35B">
        <w:rPr>
          <w:rFonts w:ascii="Times New Roman" w:eastAsia="Times New Roman" w:hAnsi="Times New Roman" w:cs="Times New Roman"/>
          <w:sz w:val="24"/>
          <w:szCs w:val="24"/>
        </w:rPr>
        <w:t>После публикации результатов розыгрыша на Ваш номер телефона придёт уведомление о выигрыше и инструкция о правилах получения и использования приза.</w:t>
      </w:r>
    </w:p>
    <w:p w:rsidR="0089535B" w:rsidRPr="00000900" w:rsidRDefault="00043C60" w:rsidP="003C50BA">
      <w:pPr>
        <w:pStyle w:val="a3"/>
        <w:numPr>
          <w:ilvl w:val="0"/>
          <w:numId w:val="3"/>
        </w:numPr>
        <w:spacing w:before="513" w:after="0" w:line="240" w:lineRule="auto"/>
        <w:ind w:left="-284" w:hanging="142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00090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Где </w:t>
      </w:r>
      <w:r w:rsidR="00000900" w:rsidRPr="0000090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>я</w:t>
      </w:r>
      <w:r w:rsidRPr="00000900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</w:rPr>
        <w:t xml:space="preserve"> могу воспользоваться сертификатом и до какого числа?</w:t>
      </w:r>
    </w:p>
    <w:p w:rsidR="00043C60" w:rsidRDefault="00043C60" w:rsidP="00043C60">
      <w:pPr>
        <w:pStyle w:val="a3"/>
        <w:spacing w:before="513" w:after="0" w:line="240" w:lineRule="auto"/>
        <w:ind w:left="-4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Использование сертификата во</w:t>
      </w:r>
      <w:r w:rsidR="00000900">
        <w:rPr>
          <w:rFonts w:ascii="Times New Roman" w:eastAsia="Times New Roman" w:hAnsi="Times New Roman" w:cs="Times New Roman"/>
          <w:sz w:val="23"/>
          <w:szCs w:val="23"/>
        </w:rPr>
        <w:t>зможно в том фирменном магазине, в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котором была совершена покупка. Использование сертификата возможно в срок с 1 </w:t>
      </w:r>
      <w:r w:rsidR="00ED43C4">
        <w:rPr>
          <w:rFonts w:ascii="Times New Roman" w:eastAsia="Times New Roman" w:hAnsi="Times New Roman" w:cs="Times New Roman"/>
          <w:sz w:val="23"/>
          <w:szCs w:val="23"/>
        </w:rPr>
        <w:t>августа 2022 года по 31 октября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 года.</w:t>
      </w:r>
    </w:p>
    <w:p w:rsidR="00874722" w:rsidRPr="00874722" w:rsidRDefault="00874722" w:rsidP="003C50BA">
      <w:pPr>
        <w:pStyle w:val="a3"/>
        <w:numPr>
          <w:ilvl w:val="0"/>
          <w:numId w:val="3"/>
        </w:numPr>
        <w:spacing w:before="513" w:after="0" w:line="240" w:lineRule="auto"/>
        <w:ind w:left="-426" w:firstLine="0"/>
        <w:rPr>
          <w:rFonts w:ascii="Times New Roman" w:eastAsia="Times New Roman" w:hAnsi="Times New Roman" w:cs="Times New Roman"/>
          <w:b/>
          <w:color w:val="984806" w:themeColor="accent6" w:themeShade="80"/>
          <w:sz w:val="23"/>
          <w:szCs w:val="23"/>
        </w:rPr>
      </w:pPr>
      <w:r w:rsidRPr="00874722">
        <w:rPr>
          <w:rFonts w:ascii="Times New Roman" w:eastAsia="Times New Roman" w:hAnsi="Times New Roman" w:cs="Times New Roman"/>
          <w:b/>
          <w:color w:val="984806" w:themeColor="accent6" w:themeShade="80"/>
          <w:sz w:val="23"/>
          <w:szCs w:val="23"/>
        </w:rPr>
        <w:t xml:space="preserve">В каких магазинах проводится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3"/>
          <w:szCs w:val="23"/>
        </w:rPr>
        <w:t>кампания</w:t>
      </w:r>
      <w:r w:rsidRPr="00874722">
        <w:rPr>
          <w:rFonts w:ascii="Times New Roman" w:eastAsia="Times New Roman" w:hAnsi="Times New Roman" w:cs="Times New Roman"/>
          <w:b/>
          <w:color w:val="984806" w:themeColor="accent6" w:themeShade="80"/>
          <w:sz w:val="23"/>
          <w:szCs w:val="23"/>
        </w:rPr>
        <w:t>?</w:t>
      </w:r>
    </w:p>
    <w:p w:rsidR="00874722" w:rsidRPr="00874722" w:rsidRDefault="00874722" w:rsidP="00874722">
      <w:pPr>
        <w:pStyle w:val="a3"/>
        <w:spacing w:before="513" w:after="0" w:line="240" w:lineRule="auto"/>
        <w:ind w:left="-4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Кампания проводится в фирменных магазинах «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Равис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» розничной сети, адреса указаны на сайте </w:t>
      </w:r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www</w:t>
      </w:r>
      <w:r w:rsidRPr="0087472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ravisagro</w:t>
      </w:r>
      <w:proofErr w:type="spellEnd"/>
      <w:r w:rsidRPr="00874722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AA7C19" w:rsidRPr="00AA7C19" w:rsidRDefault="00AA7C19" w:rsidP="00AA7C19">
      <w:pPr>
        <w:shd w:val="clear" w:color="auto" w:fill="FFFFFF"/>
        <w:spacing w:before="513" w:after="0" w:line="240" w:lineRule="auto"/>
        <w:ind w:right="285"/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8E3B95" w:rsidRPr="0089535B" w:rsidRDefault="008E3B95" w:rsidP="0089535B">
      <w:pPr>
        <w:shd w:val="clear" w:color="auto" w:fill="FFFFFF"/>
        <w:spacing w:before="513" w:after="0" w:line="240" w:lineRule="auto"/>
        <w:ind w:right="285"/>
        <w:rPr>
          <w:rFonts w:ascii="Arial" w:hAnsi="Arial" w:cs="Arial"/>
          <w:color w:val="474747"/>
          <w:sz w:val="23"/>
          <w:szCs w:val="23"/>
          <w:shd w:val="clear" w:color="auto" w:fill="FFFFFF"/>
        </w:rPr>
      </w:pPr>
    </w:p>
    <w:p w:rsidR="00DF1754" w:rsidRPr="00892E42" w:rsidRDefault="00DF1754" w:rsidP="00DF1754">
      <w:pPr>
        <w:pStyle w:val="a3"/>
        <w:shd w:val="clear" w:color="auto" w:fill="FFFFFF"/>
        <w:spacing w:before="513" w:after="0" w:line="240" w:lineRule="auto"/>
        <w:ind w:right="285"/>
        <w:rPr>
          <w:rFonts w:ascii="Arial" w:eastAsia="Times New Roman" w:hAnsi="Arial" w:cs="Arial"/>
          <w:b/>
          <w:bCs/>
          <w:color w:val="A93439"/>
          <w:sz w:val="34"/>
          <w:szCs w:val="34"/>
        </w:rPr>
      </w:pPr>
    </w:p>
    <w:p w:rsidR="00892E42" w:rsidRPr="00892E42" w:rsidRDefault="00892E42" w:rsidP="00892E42">
      <w:pPr>
        <w:pStyle w:val="a3"/>
      </w:pPr>
    </w:p>
    <w:sectPr w:rsidR="00892E42" w:rsidRPr="00892E42" w:rsidSect="000C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184"/>
    <w:multiLevelType w:val="hybridMultilevel"/>
    <w:tmpl w:val="37DA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A8B"/>
    <w:multiLevelType w:val="hybridMultilevel"/>
    <w:tmpl w:val="8D8A4F50"/>
    <w:lvl w:ilvl="0" w:tplc="2FD43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5739"/>
    <w:multiLevelType w:val="hybridMultilevel"/>
    <w:tmpl w:val="5D1ED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07775"/>
    <w:multiLevelType w:val="hybridMultilevel"/>
    <w:tmpl w:val="052A78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6002B"/>
    <w:multiLevelType w:val="hybridMultilevel"/>
    <w:tmpl w:val="3634CCE4"/>
    <w:lvl w:ilvl="0" w:tplc="1C56765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E42"/>
    <w:rsid w:val="00000900"/>
    <w:rsid w:val="00043C60"/>
    <w:rsid w:val="000C1119"/>
    <w:rsid w:val="000C5718"/>
    <w:rsid w:val="0026030E"/>
    <w:rsid w:val="002A47B1"/>
    <w:rsid w:val="002F56E5"/>
    <w:rsid w:val="00325883"/>
    <w:rsid w:val="003B0E13"/>
    <w:rsid w:val="003C50BA"/>
    <w:rsid w:val="00424CE8"/>
    <w:rsid w:val="006F6FC3"/>
    <w:rsid w:val="00874722"/>
    <w:rsid w:val="00892E42"/>
    <w:rsid w:val="0089535B"/>
    <w:rsid w:val="008E3B95"/>
    <w:rsid w:val="008F158D"/>
    <w:rsid w:val="00AA7C19"/>
    <w:rsid w:val="00C84C35"/>
    <w:rsid w:val="00CD5ED3"/>
    <w:rsid w:val="00D82301"/>
    <w:rsid w:val="00DF1754"/>
    <w:rsid w:val="00EB50EC"/>
    <w:rsid w:val="00ED43C4"/>
    <w:rsid w:val="00F4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700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6071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216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3744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21087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32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970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0256">
          <w:marLeft w:val="0"/>
          <w:marRight w:val="0"/>
          <w:marTop w:val="5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799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И. Чибисова</dc:creator>
  <cp:keywords/>
  <dc:description/>
  <cp:lastModifiedBy>Оксана И. Чибисова</cp:lastModifiedBy>
  <cp:revision>16</cp:revision>
  <dcterms:created xsi:type="dcterms:W3CDTF">2021-04-26T04:55:00Z</dcterms:created>
  <dcterms:modified xsi:type="dcterms:W3CDTF">2022-06-01T04:49:00Z</dcterms:modified>
</cp:coreProperties>
</file>